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04" w:rsidRDefault="00982104" w:rsidP="005121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Projetos de Estagio – MAT1500</w:t>
      </w:r>
    </w:p>
    <w:p w:rsidR="00982104" w:rsidRDefault="00982104" w:rsidP="005121F4">
      <w:pPr>
        <w:jc w:val="center"/>
        <w:rPr>
          <w:rFonts w:ascii="Times New Roman" w:hAnsi="Times New Roman"/>
        </w:rPr>
      </w:pPr>
    </w:p>
    <w:p w:rsidR="00982104" w:rsidRDefault="00982104" w:rsidP="005121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</w:t>
      </w:r>
    </w:p>
    <w:p w:rsidR="00982104" w:rsidRPr="008447E2" w:rsidRDefault="00982104" w:rsidP="005121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objetivo principal da disciplina neste 1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 xml:space="preserve"> semestre é a elaboração pelos grupos dos seus projetos detalhados.</w:t>
      </w:r>
    </w:p>
    <w:p w:rsidR="00982104" w:rsidRDefault="00982104" w:rsidP="005121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PROJETO é um documento que deve conter os seguintes itens: </w:t>
      </w:r>
    </w:p>
    <w:p w:rsidR="00982104" w:rsidRDefault="00982104" w:rsidP="005121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Introdução com justificativa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 introdução deve servir para situar o contexto no qual o projeto está inserido, assim como explicitar as motivações para a escolha do tema proposto. 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 justificativa precisa constar o público alvo do projeto, diagnóstico inicial, questões ou problemas trazidos pelo(a) professor(a) regente da classe e que deverão ser abordados.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Objetivos detalhados (não devem ser genéricos; precisam ser passíveis de avaliação). Nesse sentido, os objetivos devem: propiciar o aprendizado (significativo) de conceitos matemáticos, bem como o desenvolvimento de competências e/ou atitudes especificadas (comportamentos).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Atividades a serem desenvolvidas com a metodologia escolhida e cronograma de realização (as atividades e a metodologia precisam estar relacionadas com os objetivos e a justificativa). Em cada atividade precisa estar claro a qual(is) objetivo(s) ela se destina. 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Descrição dos instrumentos de avaliação a serem utilizados ao longo do desenvolvimento do projeto.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Referências bibliográficas, inclusive da internet (investigar como se escreve uma bibliografia: existem normas que precisam ser respeitadas: normas da ABNT). 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Observação: Para o PNLD (Programa Nacional do Livro Didático) as competências complexas que o ensino de Matemática deve desenvolver são: observar, explorar, investigar; classificar; generalizar; questionar, argumentar e tomar decisões; visualizar; utilizar a imaginação e a criatividade; conjecturar; expressar e registrar idéias e procedimentos.</w:t>
      </w: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</w:p>
    <w:p w:rsidR="00982104" w:rsidRDefault="00982104" w:rsidP="005121F4">
      <w:pPr>
        <w:tabs>
          <w:tab w:val="left" w:pos="5685"/>
        </w:tabs>
        <w:jc w:val="both"/>
        <w:rPr>
          <w:rFonts w:ascii="Times New Roman" w:hAnsi="Times New Roman"/>
        </w:rPr>
      </w:pPr>
    </w:p>
    <w:p w:rsidR="00982104" w:rsidRDefault="00982104"/>
    <w:sectPr w:rsidR="00982104" w:rsidSect="00FA625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1F4"/>
    <w:rsid w:val="0012080B"/>
    <w:rsid w:val="00307CA9"/>
    <w:rsid w:val="00457CFB"/>
    <w:rsid w:val="004D1988"/>
    <w:rsid w:val="005121F4"/>
    <w:rsid w:val="00631B6C"/>
    <w:rsid w:val="007C4031"/>
    <w:rsid w:val="008447E2"/>
    <w:rsid w:val="00982104"/>
    <w:rsid w:val="00C437AC"/>
    <w:rsid w:val="00E172DF"/>
    <w:rsid w:val="00FA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F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1464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de Estagio – MAT1500</dc:title>
  <dc:subject/>
  <dc:creator>Maria Cristina Bonomi</dc:creator>
  <cp:keywords/>
  <dc:description/>
  <cp:lastModifiedBy>Patricia</cp:lastModifiedBy>
  <cp:revision>2</cp:revision>
  <dcterms:created xsi:type="dcterms:W3CDTF">2012-04-18T22:30:00Z</dcterms:created>
  <dcterms:modified xsi:type="dcterms:W3CDTF">2012-04-18T22:30:00Z</dcterms:modified>
</cp:coreProperties>
</file>